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CF7" w:rsidRPr="00C40CF7" w:rsidRDefault="00C40CF7" w:rsidP="00C40CF7">
      <w:pPr>
        <w:spacing w:after="75" w:line="240" w:lineRule="auto"/>
        <w:rPr>
          <w:rFonts w:ascii="Times New Roman" w:eastAsia="Times New Roman" w:hAnsi="Times New Roman" w:cs="Times New Roman"/>
          <w:color w:val="757575"/>
          <w:sz w:val="17"/>
          <w:szCs w:val="17"/>
          <w:lang w:eastAsia="pl-PL"/>
        </w:rPr>
      </w:pPr>
      <w:r w:rsidRPr="00C40CF7">
        <w:rPr>
          <w:rFonts w:ascii="Times New Roman" w:eastAsia="Times New Roman" w:hAnsi="Times New Roman" w:cs="Times New Roman"/>
          <w:color w:val="757575"/>
          <w:sz w:val="17"/>
          <w:szCs w:val="17"/>
          <w:lang w:eastAsia="pl-PL"/>
        </w:rPr>
        <w:t xml:space="preserve">2 </w:t>
      </w:r>
      <w:proofErr w:type="spellStart"/>
      <w:r w:rsidRPr="00C40CF7">
        <w:rPr>
          <w:rFonts w:ascii="Times New Roman" w:eastAsia="Times New Roman" w:hAnsi="Times New Roman" w:cs="Times New Roman"/>
          <w:color w:val="757575"/>
          <w:sz w:val="17"/>
          <w:szCs w:val="17"/>
          <w:lang w:eastAsia="pl-PL"/>
        </w:rPr>
        <w:t>kwi</w:t>
      </w:r>
      <w:proofErr w:type="spellEnd"/>
      <w:r w:rsidRPr="00C40CF7">
        <w:rPr>
          <w:rFonts w:ascii="Times New Roman" w:eastAsia="Times New Roman" w:hAnsi="Times New Roman" w:cs="Times New Roman"/>
          <w:color w:val="757575"/>
          <w:sz w:val="17"/>
          <w:szCs w:val="17"/>
          <w:lang w:eastAsia="pl-PL"/>
        </w:rPr>
        <w:t xml:space="preserve"> 2024 07:34 (3 godziny temu)</w:t>
      </w:r>
    </w:p>
    <w:p w:rsidR="00C40CF7" w:rsidRPr="00C40CF7" w:rsidRDefault="00C40CF7" w:rsidP="00C40CF7">
      <w:pPr>
        <w:spacing w:after="75" w:line="240" w:lineRule="auto"/>
        <w:rPr>
          <w:rFonts w:ascii="Times New Roman" w:eastAsia="Times New Roman" w:hAnsi="Times New Roman" w:cs="Times New Roman"/>
          <w:b/>
          <w:bCs/>
          <w:color w:val="2D2D2D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2D2D2D"/>
          <w:sz w:val="24"/>
          <w:szCs w:val="24"/>
          <w:lang w:eastAsia="pl-PL"/>
        </w:rPr>
        <w:t xml:space="preserve"> </w:t>
      </w:r>
      <w:r w:rsidRPr="00C40CF7">
        <w:rPr>
          <w:rFonts w:ascii="Times New Roman" w:eastAsia="Times New Roman" w:hAnsi="Times New Roman" w:cs="Times New Roman"/>
          <w:b/>
          <w:bCs/>
          <w:color w:val="2D2D2D"/>
          <w:sz w:val="24"/>
          <w:szCs w:val="24"/>
          <w:lang w:eastAsia="pl-PL"/>
        </w:rPr>
        <w:t>Temat:</w:t>
      </w:r>
    </w:p>
    <w:p w:rsidR="00C40CF7" w:rsidRPr="00C40CF7" w:rsidRDefault="00C40CF7" w:rsidP="00C40CF7">
      <w:pPr>
        <w:spacing w:after="0" w:line="240" w:lineRule="auto"/>
        <w:rPr>
          <w:rFonts w:ascii="Times New Roman" w:eastAsia="Times New Roman" w:hAnsi="Times New Roman" w:cs="Times New Roman"/>
          <w:color w:val="727272"/>
          <w:sz w:val="24"/>
          <w:szCs w:val="24"/>
          <w:lang w:eastAsia="pl-PL"/>
        </w:rPr>
      </w:pPr>
      <w:r w:rsidRPr="00C40CF7">
        <w:rPr>
          <w:rFonts w:ascii="Times New Roman" w:eastAsia="Times New Roman" w:hAnsi="Times New Roman" w:cs="Times New Roman"/>
          <w:color w:val="727272"/>
          <w:sz w:val="24"/>
          <w:szCs w:val="24"/>
          <w:lang w:eastAsia="pl-PL"/>
        </w:rPr>
        <w:t>Komunikat prasowy RCB - dot. strony z zagrożeniami CBRNE</w:t>
      </w:r>
    </w:p>
    <w:p w:rsidR="00C40CF7" w:rsidRPr="00C40CF7" w:rsidRDefault="00C40CF7" w:rsidP="00C40C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Szanowni Państwo,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 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dzisiaj uruchomiliśmy wyjątkową stronę internetową poświęconą zagadnieniom</w:t>
      </w:r>
      <w:r>
        <w:rPr>
          <w:rFonts w:ascii="Calibri" w:eastAsia="Times New Roman" w:hAnsi="Calibri" w:cs="Calibri"/>
          <w:lang w:eastAsia="pl-PL"/>
        </w:rPr>
        <w:t xml:space="preserve"> bezpieczeństwa</w:t>
      </w:r>
      <w:r w:rsidRPr="00C40CF7">
        <w:rPr>
          <w:rFonts w:ascii="Calibri" w:eastAsia="Times New Roman" w:hAnsi="Calibri" w:cs="Calibri"/>
          <w:lang w:eastAsia="pl-PL"/>
        </w:rPr>
        <w:t xml:space="preserve"> CBRNE: </w:t>
      </w:r>
      <w:hyperlink r:id="rId4" w:tgtFrame="_blank" w:history="1">
        <w:r w:rsidRPr="00C40CF7">
          <w:rPr>
            <w:rFonts w:ascii="Calibri" w:eastAsia="Times New Roman" w:hAnsi="Calibri" w:cs="Calibri"/>
            <w:color w:val="0563C1"/>
            <w:u w:val="single"/>
            <w:bdr w:val="single" w:sz="2" w:space="0" w:color="auto" w:frame="1"/>
            <w:lang w:eastAsia="pl-PL"/>
          </w:rPr>
          <w:t>https://alert.rcb.gov.pl/</w:t>
        </w:r>
      </w:hyperlink>
      <w:r w:rsidRPr="00C40CF7">
        <w:rPr>
          <w:rFonts w:ascii="Calibri" w:eastAsia="Times New Roman" w:hAnsi="Calibri" w:cs="Calibri"/>
          <w:lang w:eastAsia="pl-PL"/>
        </w:rPr>
        <w:t>.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Znajdą tam Państwo </w:t>
      </w:r>
      <w:bookmarkStart w:id="0" w:name="_GoBack"/>
      <w:r w:rsidRPr="00C40CF7">
        <w:rPr>
          <w:rFonts w:ascii="Calibri" w:eastAsia="Times New Roman" w:hAnsi="Calibri" w:cs="Calibri"/>
          <w:b/>
          <w:bCs/>
          <w:bdr w:val="single" w:sz="2" w:space="0" w:color="auto" w:frame="1"/>
          <w:lang w:eastAsia="pl-PL"/>
        </w:rPr>
        <w:t xml:space="preserve">poradniki dotyczące zagrożeń </w:t>
      </w:r>
      <w:bookmarkEnd w:id="0"/>
      <w:r w:rsidRPr="00C40CF7">
        <w:rPr>
          <w:rFonts w:ascii="Calibri" w:eastAsia="Times New Roman" w:hAnsi="Calibri" w:cs="Calibri"/>
          <w:b/>
          <w:bCs/>
          <w:bdr w:val="single" w:sz="2" w:space="0" w:color="auto" w:frame="1"/>
          <w:lang w:eastAsia="pl-PL"/>
        </w:rPr>
        <w:t>chemicznych, biologicznych, radiacyjnych, nuklearnych i tych z zakresu eksplozji</w:t>
      </w:r>
      <w:r w:rsidRPr="00C40CF7">
        <w:rPr>
          <w:rFonts w:ascii="Calibri" w:eastAsia="Times New Roman" w:hAnsi="Calibri" w:cs="Calibri"/>
          <w:lang w:eastAsia="pl-PL"/>
        </w:rPr>
        <w:t>.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 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Ponadto w sekcji „do pobrania”, znajduje się </w:t>
      </w:r>
      <w:r w:rsidRPr="00C40CF7">
        <w:rPr>
          <w:rFonts w:ascii="Calibri" w:eastAsia="Times New Roman" w:hAnsi="Calibri" w:cs="Calibri"/>
          <w:b/>
          <w:bCs/>
          <w:bdr w:val="single" w:sz="2" w:space="0" w:color="auto" w:frame="1"/>
          <w:lang w:eastAsia="pl-PL"/>
        </w:rPr>
        <w:t>Księga Komunikacji Kryzysowej,</w:t>
      </w:r>
      <w:r w:rsidRPr="00C40CF7">
        <w:rPr>
          <w:rFonts w:ascii="Calibri" w:eastAsia="Times New Roman" w:hAnsi="Calibri" w:cs="Calibri"/>
          <w:lang w:eastAsia="pl-PL"/>
        </w:rPr>
        <w:t> która zawiera teorię zarządzania informacją w kryzysie oraz scenariusze potencjalnych sytuacji kryzysowych. Dokument może być przydatny szczególnie w biurach prasowych oraz wśród rzeczników.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 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Zachęcam do dystrybucji informacji w instytucji.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 </w:t>
      </w:r>
    </w:p>
    <w:tbl>
      <w:tblPr>
        <w:tblW w:w="0" w:type="auto"/>
        <w:tblInd w:w="21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2"/>
        <w:gridCol w:w="5597"/>
      </w:tblGrid>
      <w:tr w:rsidR="00C40CF7" w:rsidRPr="00C40CF7" w:rsidTr="00C40CF7">
        <w:trPr>
          <w:trHeight w:val="850"/>
        </w:trPr>
        <w:tc>
          <w:tcPr>
            <w:tcW w:w="2112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40CF7" w:rsidRPr="00C40CF7" w:rsidRDefault="00C40CF7" w:rsidP="00C40CF7">
            <w:pPr>
              <w:p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pBdr>
              <w:spacing w:after="0" w:line="240" w:lineRule="auto"/>
              <w:jc w:val="center"/>
              <w:rPr>
                <w:rFonts w:ascii="Calibri" w:eastAsia="Times New Roman" w:hAnsi="Calibri" w:cs="Calibri"/>
                <w:lang w:eastAsia="pl-PL"/>
              </w:rPr>
            </w:pPr>
            <w:r w:rsidRPr="00C40CF7">
              <w:rPr>
                <w:rFonts w:ascii="Calibri" w:eastAsia="Times New Roman" w:hAnsi="Calibri" w:cs="Calibri"/>
                <w:noProof/>
                <w:color w:val="1F497D"/>
                <w:bdr w:val="single" w:sz="2" w:space="0" w:color="auto" w:frame="1"/>
                <w:lang w:eastAsia="pl-PL"/>
              </w:rPr>
              <mc:AlternateContent>
                <mc:Choice Requires="wps">
                  <w:drawing>
                    <wp:inline distT="0" distB="0" distL="0" distR="0" wp14:anchorId="749F200A" wp14:editId="20E854D7">
                      <wp:extent cx="1203960" cy="876300"/>
                      <wp:effectExtent l="0" t="0" r="0" b="0"/>
                      <wp:docPr id="1" name="gwp4e5d89d2_Obraz 2" descr="Opis: RCB_logo_pelne_cmyk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203960" cy="8763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896F927" id="gwp4e5d89d2_Obraz 2" o:spid="_x0000_s1026" alt="Opis: RCB_logo_pelne_cmyk" style="width:94.8pt;height:6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5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40CF7" w:rsidRPr="00C40CF7" w:rsidRDefault="00C40CF7" w:rsidP="00C40CF7">
            <w:pPr>
              <w:p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pBd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  <w:r w:rsidRPr="00C40CF7">
              <w:rPr>
                <w:rFonts w:ascii="Calibri" w:eastAsia="Times New Roman" w:hAnsi="Calibri" w:cs="Calibri"/>
                <w:b/>
                <w:bCs/>
                <w:color w:val="1F497D"/>
                <w:bdr w:val="single" w:sz="2" w:space="0" w:color="auto" w:frame="1"/>
                <w:lang w:eastAsia="pl-PL"/>
              </w:rPr>
              <w:t>Piotr Błaszczyk</w:t>
            </w:r>
          </w:p>
          <w:p w:rsidR="00C40CF7" w:rsidRPr="00C40CF7" w:rsidRDefault="00C40CF7" w:rsidP="00C40CF7">
            <w:pPr>
              <w:p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pBd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  <w:r w:rsidRPr="00C40CF7">
              <w:rPr>
                <w:rFonts w:ascii="Calibri" w:eastAsia="Times New Roman" w:hAnsi="Calibri" w:cs="Calibri"/>
                <w:color w:val="000000"/>
                <w:sz w:val="20"/>
                <w:szCs w:val="20"/>
                <w:bdr w:val="single" w:sz="2" w:space="0" w:color="auto" w:frame="1"/>
                <w:lang w:eastAsia="pl-PL"/>
              </w:rPr>
              <w:t>szef</w:t>
            </w:r>
            <w:r w:rsidRPr="00C40CF7">
              <w:rPr>
                <w:rFonts w:ascii="Calibri" w:eastAsia="Times New Roman" w:hAnsi="Calibri" w:cs="Calibri"/>
                <w:color w:val="000000"/>
                <w:sz w:val="20"/>
                <w:szCs w:val="20"/>
                <w:bdr w:val="single" w:sz="2" w:space="0" w:color="auto" w:frame="1"/>
                <w:lang w:eastAsia="pl-PL"/>
              </w:rPr>
              <w:br/>
              <w:t>Wydziału Polityki Informacyjnej</w:t>
            </w:r>
          </w:p>
        </w:tc>
      </w:tr>
      <w:tr w:rsidR="00C40CF7" w:rsidRPr="00C40CF7" w:rsidTr="00C40CF7">
        <w:trPr>
          <w:trHeight w:val="662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40CF7" w:rsidRPr="00C40CF7" w:rsidRDefault="00C40CF7" w:rsidP="00C40CF7">
            <w:pP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</w:p>
        </w:tc>
        <w:tc>
          <w:tcPr>
            <w:tcW w:w="5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40CF7" w:rsidRPr="00C40CF7" w:rsidRDefault="00C40CF7" w:rsidP="00C40CF7">
            <w:pPr>
              <w:p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pBd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  <w:r w:rsidRPr="00C40CF7">
              <w:rPr>
                <w:rFonts w:ascii="Calibri" w:eastAsia="Times New Roman" w:hAnsi="Calibri" w:cs="Calibri"/>
                <w:color w:val="000000"/>
                <w:sz w:val="20"/>
                <w:szCs w:val="20"/>
                <w:bdr w:val="single" w:sz="2" w:space="0" w:color="auto" w:frame="1"/>
                <w:lang w:eastAsia="pl-PL"/>
              </w:rPr>
              <w:t>Al. Ujazdowskie 5, 00-583 Warszawa</w:t>
            </w:r>
          </w:p>
          <w:p w:rsidR="00C40CF7" w:rsidRPr="00C40CF7" w:rsidRDefault="00C40CF7" w:rsidP="00C40CF7">
            <w:pPr>
              <w:p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pBd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  <w:r w:rsidRPr="00C40CF7">
              <w:rPr>
                <w:rFonts w:ascii="Calibri" w:eastAsia="Times New Roman" w:hAnsi="Calibri" w:cs="Calibri"/>
                <w:color w:val="000000"/>
                <w:sz w:val="20"/>
                <w:szCs w:val="20"/>
                <w:bdr w:val="single" w:sz="2" w:space="0" w:color="auto" w:frame="1"/>
                <w:lang w:eastAsia="pl-PL"/>
              </w:rPr>
              <w:t>kom: 607500198</w:t>
            </w:r>
          </w:p>
          <w:p w:rsidR="00C40CF7" w:rsidRPr="00C40CF7" w:rsidRDefault="00C40CF7" w:rsidP="00C40CF7">
            <w:pPr>
              <w:p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pBdr>
              <w:spacing w:after="0" w:line="240" w:lineRule="auto"/>
              <w:rPr>
                <w:rFonts w:ascii="Calibri" w:eastAsia="Times New Roman" w:hAnsi="Calibri" w:cs="Calibri"/>
                <w:lang w:eastAsia="pl-PL"/>
              </w:rPr>
            </w:pPr>
            <w:r w:rsidRPr="00C40CF7">
              <w:rPr>
                <w:rFonts w:ascii="Calibri" w:eastAsia="Times New Roman" w:hAnsi="Calibri" w:cs="Calibri"/>
                <w:color w:val="000000"/>
                <w:sz w:val="20"/>
                <w:szCs w:val="20"/>
                <w:bdr w:val="single" w:sz="2" w:space="0" w:color="auto" w:frame="1"/>
                <w:lang w:eastAsia="pl-PL"/>
              </w:rPr>
              <w:t> </w:t>
            </w:r>
          </w:p>
        </w:tc>
      </w:tr>
    </w:tbl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 </w:t>
      </w:r>
    </w:p>
    <w:p w:rsidR="00C40CF7" w:rsidRPr="00C40CF7" w:rsidRDefault="00C40CF7" w:rsidP="00C40C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CF7">
        <w:rPr>
          <w:rFonts w:ascii="Times New Roman" w:eastAsia="Times New Roman" w:hAnsi="Times New Roman" w:cs="Times New Roman"/>
          <w:sz w:val="24"/>
          <w:szCs w:val="24"/>
          <w:lang w:eastAsia="pl-PL"/>
        </w:rPr>
        <w:t>!DSPAM:10389,66068a7522491327114179!</w:t>
      </w:r>
    </w:p>
    <w:p w:rsidR="00C40CF7" w:rsidRPr="00C40CF7" w:rsidRDefault="00C40CF7" w:rsidP="00C40CF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0CF7">
        <w:rPr>
          <w:rFonts w:ascii="Times New Roman" w:eastAsia="Times New Roman" w:hAnsi="Times New Roman" w:cs="Times New Roman"/>
          <w:sz w:val="24"/>
          <w:szCs w:val="24"/>
          <w:lang w:eastAsia="pl-PL"/>
        </w:rPr>
        <w:t>--</w:t>
      </w:r>
      <w:r w:rsidRPr="00C40CF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Z poważaniem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Dyżurny Wojewódzkiego Centrum Zarządzania Kryzysowego</w:t>
      </w:r>
      <w:r w:rsidRPr="00C40CF7">
        <w:rPr>
          <w:rFonts w:ascii="Calibri" w:eastAsia="Times New Roman" w:hAnsi="Calibri" w:cs="Calibri"/>
          <w:lang w:eastAsia="pl-PL"/>
        </w:rPr>
        <w:br/>
        <w:t>Wojewody Warmińsko-Mazurskiego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Wydział Bezpieczeństwa i Zarządzania Kryzysowego</w:t>
      </w:r>
      <w:r w:rsidRPr="00C40CF7">
        <w:rPr>
          <w:rFonts w:ascii="Calibri" w:eastAsia="Times New Roman" w:hAnsi="Calibri" w:cs="Calibri"/>
          <w:lang w:eastAsia="pl-PL"/>
        </w:rPr>
        <w:br/>
        <w:t>Warmińsko - Mazurski Urząd Wojewódzki w Olsztynie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 </w:t>
      </w:r>
    </w:p>
    <w:p w:rsidR="00C40CF7" w:rsidRPr="00C40CF7" w:rsidRDefault="00C40CF7" w:rsidP="00C40CF7">
      <w:pPr>
        <w:pBdr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pBdr>
        <w:shd w:val="clear" w:color="auto" w:fill="FFFFFF"/>
        <w:spacing w:after="0" w:line="240" w:lineRule="auto"/>
        <w:rPr>
          <w:rFonts w:ascii="Calibri" w:eastAsia="Times New Roman" w:hAnsi="Calibri" w:cs="Calibri"/>
          <w:lang w:eastAsia="pl-PL"/>
        </w:rPr>
      </w:pPr>
      <w:r w:rsidRPr="00C40CF7">
        <w:rPr>
          <w:rFonts w:ascii="Calibri" w:eastAsia="Times New Roman" w:hAnsi="Calibri" w:cs="Calibri"/>
          <w:lang w:eastAsia="pl-PL"/>
        </w:rPr>
        <w:t>Tel: 89 535 96 70, 89 535 19 30,</w:t>
      </w:r>
      <w:r w:rsidRPr="00C40CF7">
        <w:rPr>
          <w:rFonts w:ascii="Calibri" w:eastAsia="Times New Roman" w:hAnsi="Calibri" w:cs="Calibri"/>
          <w:lang w:eastAsia="pl-PL"/>
        </w:rPr>
        <w:br/>
        <w:t>Faks: 89 527 32 34</w:t>
      </w:r>
      <w:r w:rsidRPr="00C40CF7">
        <w:rPr>
          <w:rFonts w:ascii="Calibri" w:eastAsia="Times New Roman" w:hAnsi="Calibri" w:cs="Calibri"/>
          <w:lang w:eastAsia="pl-PL"/>
        </w:rPr>
        <w:br/>
        <w:t>E-mail: </w:t>
      </w:r>
      <w:hyperlink r:id="rId5" w:history="1">
        <w:r w:rsidRPr="00C40CF7">
          <w:rPr>
            <w:rFonts w:ascii="Calibri" w:eastAsia="Times New Roman" w:hAnsi="Calibri" w:cs="Calibri"/>
            <w:color w:val="0563C1"/>
            <w:u w:val="single"/>
            <w:bdr w:val="single" w:sz="2" w:space="0" w:color="auto" w:frame="1"/>
            <w:lang w:eastAsia="pl-PL"/>
          </w:rPr>
          <w:t>wykry@uw.olsztyn.pl</w:t>
        </w:r>
      </w:hyperlink>
    </w:p>
    <w:p w:rsidR="00C40CF7" w:rsidRPr="00C40CF7" w:rsidRDefault="00C40CF7" w:rsidP="00C40CF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2C2F45"/>
          <w:sz w:val="21"/>
          <w:szCs w:val="21"/>
          <w:lang w:eastAsia="pl-PL"/>
        </w:rPr>
      </w:pPr>
      <w:r w:rsidRPr="00C40CF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734725" w:rsidRDefault="00734725"/>
    <w:sectPr w:rsidR="007347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CF7"/>
    <w:rsid w:val="00734725"/>
    <w:rsid w:val="00C40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493C2"/>
  <w15:chartTrackingRefBased/>
  <w15:docId w15:val="{86E1104E-AA5A-4EBC-B506-2E8AB5E0C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22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12677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671954661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224754716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10663368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897742896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588544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839854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  <w:divsChild>
                                    <w:div w:id="659161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0" w:color="auto"/>
                                        <w:bottom w:val="single" w:sz="2" w:space="0" w:color="auto"/>
                                        <w:right w:val="single" w:sz="2" w:space="0" w:color="auto"/>
                                      </w:divBdr>
                                      <w:divsChild>
                                        <w:div w:id="442186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3" w:color="auto"/>
                                            <w:bottom w:val="single" w:sz="2" w:space="0" w:color="auto"/>
                                            <w:right w:val="single" w:sz="2" w:space="3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25308224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409840137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950168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446464076">
                              <w:marLeft w:val="0"/>
                              <w:marRight w:val="75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  <w:div w:id="1839661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653734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00279245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751347353">
                  <w:marLeft w:val="0"/>
                  <w:marRight w:val="75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  <w:div w:id="1013263244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</w:div>
              </w:divsChild>
            </w:div>
          </w:divsChild>
        </w:div>
        <w:div w:id="1949508714">
          <w:marLeft w:val="0"/>
          <w:marRight w:val="0"/>
          <w:marTop w:val="90"/>
          <w:marBottom w:val="9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768280159">
              <w:marLeft w:val="0"/>
              <w:marRight w:val="0"/>
              <w:marTop w:val="0"/>
              <w:marBottom w:val="0"/>
              <w:divBdr>
                <w:top w:val="single" w:sz="2" w:space="3" w:color="auto"/>
                <w:left w:val="single" w:sz="2" w:space="9" w:color="auto"/>
                <w:bottom w:val="single" w:sz="2" w:space="3" w:color="auto"/>
                <w:right w:val="single" w:sz="2" w:space="9" w:color="auto"/>
              </w:divBdr>
            </w:div>
          </w:divsChild>
        </w:div>
        <w:div w:id="134266230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1082022700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1305770892">
                  <w:marLeft w:val="0"/>
                  <w:marRight w:val="0"/>
                  <w:marTop w:val="0"/>
                  <w:marBottom w:val="0"/>
                  <w:divBdr>
                    <w:top w:val="single" w:sz="6" w:space="8" w:color="D2CFDF"/>
                    <w:left w:val="single" w:sz="6" w:space="8" w:color="D2CFDF"/>
                    <w:bottom w:val="single" w:sz="6" w:space="24" w:color="D2CFDF"/>
                    <w:right w:val="single" w:sz="6" w:space="8" w:color="D2CFDF"/>
                  </w:divBdr>
                  <w:divsChild>
                    <w:div w:id="50567829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26005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277950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157185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  <w:divsChild>
                                    <w:div w:id="187915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0" w:color="auto"/>
                                        <w:bottom w:val="single" w:sz="2" w:space="0" w:color="auto"/>
                                        <w:right w:val="single" w:sz="2" w:space="0" w:color="auto"/>
                                      </w:divBdr>
                                    </w:div>
                                    <w:div w:id="1163276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0" w:color="auto"/>
                                        <w:bottom w:val="single" w:sz="2" w:space="0" w:color="auto"/>
                                        <w:right w:val="single" w:sz="2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21530241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76757892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23971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wykry@uw.olsztyn.pl" TargetMode="External"/><Relationship Id="rId4" Type="http://schemas.openxmlformats.org/officeDocument/2006/relationships/hyperlink" Target="https://alert.rcb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175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2024-04-02T09:35:00Z</dcterms:created>
  <dcterms:modified xsi:type="dcterms:W3CDTF">2024-04-02T09:42:00Z</dcterms:modified>
</cp:coreProperties>
</file>